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09" w:rsidRPr="00F66D09" w:rsidRDefault="00F66D09" w:rsidP="00F66D09">
      <w:pPr>
        <w:shd w:val="clear" w:color="auto" w:fill="F6F6F6"/>
        <w:spacing w:after="240" w:line="240" w:lineRule="auto"/>
        <w:textAlignment w:val="baseline"/>
        <w:outlineLvl w:val="0"/>
        <w:rPr>
          <w:rFonts w:ascii="Arial" w:eastAsia="Times New Roman" w:hAnsi="Arial" w:cs="Arial"/>
          <w:color w:val="000000"/>
          <w:kern w:val="36"/>
          <w:sz w:val="43"/>
          <w:szCs w:val="43"/>
        </w:rPr>
      </w:pPr>
      <w:r w:rsidRPr="00F66D09">
        <w:rPr>
          <w:rFonts w:ascii="Arial" w:eastAsia="Times New Roman" w:hAnsi="Arial" w:cs="Arial"/>
          <w:color w:val="000000"/>
          <w:kern w:val="36"/>
          <w:sz w:val="43"/>
          <w:szCs w:val="43"/>
        </w:rPr>
        <w:t>УМК</w:t>
      </w:r>
    </w:p>
    <w:p w:rsidR="00F66D09" w:rsidRPr="00F66D09" w:rsidRDefault="00F66D09" w:rsidP="00F66D09">
      <w:pPr>
        <w:shd w:val="clear" w:color="auto" w:fill="F6F6F6"/>
        <w:spacing w:after="24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rPr>
        <w:t> </w:t>
      </w:r>
    </w:p>
    <w:p w:rsidR="00F66D09" w:rsidRPr="00F66D09" w:rsidRDefault="00F66D09" w:rsidP="00F66D09">
      <w:pPr>
        <w:shd w:val="clear" w:color="auto" w:fill="F6F6F6"/>
        <w:spacing w:after="0" w:line="270" w:lineRule="atLeast"/>
        <w:jc w:val="center"/>
        <w:textAlignment w:val="baseline"/>
        <w:rPr>
          <w:rFonts w:ascii="Arial" w:eastAsia="Times New Roman" w:hAnsi="Arial" w:cs="Arial"/>
          <w:color w:val="000000"/>
          <w:sz w:val="18"/>
          <w:szCs w:val="18"/>
        </w:rPr>
      </w:pPr>
      <w:r w:rsidRPr="00F66D09">
        <w:rPr>
          <w:rFonts w:ascii="Arial" w:eastAsia="Times New Roman" w:hAnsi="Arial" w:cs="Arial"/>
          <w:b/>
          <w:bCs/>
          <w:i/>
          <w:iCs/>
          <w:color w:val="000000"/>
          <w:sz w:val="28"/>
          <w:szCs w:val="28"/>
          <w:bdr w:val="none" w:sz="0" w:space="0" w:color="auto" w:frame="1"/>
        </w:rPr>
        <w:t>Внедрение УМК в ДОУ</w:t>
      </w:r>
    </w:p>
    <w:p w:rsidR="00F66D09" w:rsidRPr="00F66D09" w:rsidRDefault="00F66D09" w:rsidP="00F66D09">
      <w:pPr>
        <w:shd w:val="clear" w:color="auto" w:fill="F6F6F6"/>
        <w:spacing w:after="0" w:line="270" w:lineRule="atLeast"/>
        <w:jc w:val="center"/>
        <w:textAlignment w:val="baseline"/>
        <w:rPr>
          <w:rFonts w:ascii="Arial" w:eastAsia="Times New Roman" w:hAnsi="Arial" w:cs="Arial"/>
          <w:color w:val="000000"/>
          <w:sz w:val="18"/>
          <w:szCs w:val="18"/>
        </w:rPr>
      </w:pPr>
      <w:r w:rsidRPr="00F66D09">
        <w:rPr>
          <w:rFonts w:ascii="Arial" w:eastAsia="Times New Roman" w:hAnsi="Arial" w:cs="Arial"/>
          <w:b/>
          <w:bCs/>
          <w:i/>
          <w:iCs/>
          <w:color w:val="000000"/>
          <w:sz w:val="28"/>
          <w:szCs w:val="28"/>
          <w:bdr w:val="none" w:sz="0" w:space="0" w:color="auto" w:frame="1"/>
        </w:rPr>
        <w:t> по обучению детей двум государственным языкам РТ.</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rPr>
        <w:t xml:space="preserve">В феврале 2012 года в ДОУ были получены </w:t>
      </w:r>
      <w:proofErr w:type="spellStart"/>
      <w:proofErr w:type="gramStart"/>
      <w:r w:rsidRPr="00F66D09">
        <w:rPr>
          <w:rFonts w:ascii="Arial" w:eastAsia="Times New Roman" w:hAnsi="Arial" w:cs="Arial"/>
          <w:color w:val="000000"/>
          <w:sz w:val="18"/>
          <w:szCs w:val="18"/>
        </w:rPr>
        <w:t>учебно</w:t>
      </w:r>
      <w:proofErr w:type="spellEnd"/>
      <w:r w:rsidRPr="00F66D09">
        <w:rPr>
          <w:rFonts w:ascii="Arial" w:eastAsia="Times New Roman" w:hAnsi="Arial" w:cs="Arial"/>
          <w:color w:val="000000"/>
          <w:sz w:val="18"/>
          <w:szCs w:val="18"/>
        </w:rPr>
        <w:t>- методические</w:t>
      </w:r>
      <w:proofErr w:type="gramEnd"/>
      <w:r w:rsidRPr="00F66D09">
        <w:rPr>
          <w:rFonts w:ascii="Arial" w:eastAsia="Times New Roman" w:hAnsi="Arial" w:cs="Arial"/>
          <w:color w:val="000000"/>
          <w:sz w:val="18"/>
          <w:szCs w:val="18"/>
        </w:rPr>
        <w:t xml:space="preserve"> комплекты, аудио-видео материалы. </w:t>
      </w:r>
      <w:proofErr w:type="gramStart"/>
      <w:r w:rsidRPr="00F66D09">
        <w:rPr>
          <w:rFonts w:ascii="Arial" w:eastAsia="Times New Roman" w:hAnsi="Arial" w:cs="Arial"/>
          <w:color w:val="000000"/>
          <w:sz w:val="18"/>
          <w:szCs w:val="18"/>
        </w:rPr>
        <w:t>Была проведена презентация УМК по обучению двум государственным языкам с целью вовлечения педагогов, родителей в процесс обучения, был рекомендован просмотр</w:t>
      </w:r>
      <w:r w:rsidRPr="00F66D09">
        <w:rPr>
          <w:rFonts w:ascii="Arial" w:eastAsia="Times New Roman" w:hAnsi="Arial" w:cs="Arial"/>
          <w:color w:val="000000"/>
          <w:sz w:val="18"/>
          <w:szCs w:val="18"/>
          <w:bdr w:val="none" w:sz="0" w:space="0" w:color="auto" w:frame="1"/>
        </w:rPr>
        <w:t> </w:t>
      </w:r>
      <w:r w:rsidRPr="00F66D09">
        <w:rPr>
          <w:rFonts w:ascii="Arial" w:eastAsia="Times New Roman" w:hAnsi="Arial" w:cs="Arial"/>
          <w:color w:val="000000"/>
          <w:sz w:val="18"/>
        </w:rPr>
        <w:t> </w:t>
      </w:r>
      <w:r w:rsidRPr="00F66D09">
        <w:rPr>
          <w:rFonts w:ascii="Arial" w:eastAsia="Times New Roman" w:hAnsi="Arial" w:cs="Arial"/>
          <w:color w:val="000000"/>
          <w:sz w:val="18"/>
          <w:szCs w:val="18"/>
        </w:rPr>
        <w:t>телепередачи по воскресеньям в 9.30 по каналу ТНВ “</w:t>
      </w:r>
      <w:r w:rsidRPr="00F66D09">
        <w:rPr>
          <w:rFonts w:ascii="Arial" w:eastAsia="Times New Roman" w:hAnsi="Arial" w:cs="Arial"/>
          <w:color w:val="000000"/>
          <w:sz w:val="18"/>
          <w:szCs w:val="18"/>
          <w:bdr w:val="none" w:sz="0" w:space="0" w:color="auto" w:frame="1"/>
        </w:rPr>
        <w:t>Әкият илендә” – “В стране сказок”, где происходит закрепление пройденного в детском саду материала, так как сюжет каждой передачи создан с опорой на УМК.</w:t>
      </w:r>
      <w:proofErr w:type="gramEnd"/>
      <w:r w:rsidRPr="00F66D09">
        <w:rPr>
          <w:rFonts w:ascii="Arial" w:eastAsia="Times New Roman" w:hAnsi="Arial" w:cs="Arial"/>
          <w:color w:val="000000"/>
          <w:sz w:val="18"/>
          <w:szCs w:val="18"/>
          <w:bdr w:val="none" w:sz="0" w:space="0" w:color="auto" w:frame="1"/>
        </w:rPr>
        <w:t xml:space="preserve"> Родители каждой группы информированы о дне и времени</w:t>
      </w:r>
      <w:r w:rsidRPr="00F66D09">
        <w:rPr>
          <w:rFonts w:ascii="Arial" w:eastAsia="Times New Roman" w:hAnsi="Arial" w:cs="Arial"/>
          <w:color w:val="000000"/>
          <w:sz w:val="18"/>
        </w:rPr>
        <w:t> </w:t>
      </w:r>
      <w:r w:rsidRPr="00F66D09">
        <w:rPr>
          <w:rFonts w:ascii="Arial" w:eastAsia="Times New Roman" w:hAnsi="Arial" w:cs="Arial"/>
          <w:color w:val="000000"/>
          <w:sz w:val="18"/>
          <w:szCs w:val="18"/>
        </w:rPr>
        <w:t>транслируемой детской передачи.</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w:t>
      </w:r>
      <w:r w:rsidRPr="00F66D09">
        <w:rPr>
          <w:rFonts w:ascii="Arial" w:eastAsia="Times New Roman" w:hAnsi="Arial" w:cs="Arial"/>
          <w:color w:val="000000"/>
          <w:sz w:val="18"/>
        </w:rPr>
        <w:t> </w:t>
      </w:r>
      <w:proofErr w:type="spellStart"/>
      <w:proofErr w:type="gramStart"/>
      <w:r w:rsidRPr="00F66D09">
        <w:rPr>
          <w:rFonts w:ascii="Arial" w:eastAsia="Times New Roman" w:hAnsi="Arial" w:cs="Arial"/>
          <w:color w:val="000000"/>
          <w:sz w:val="18"/>
          <w:szCs w:val="18"/>
        </w:rPr>
        <w:t>Учебно</w:t>
      </w:r>
      <w:proofErr w:type="spellEnd"/>
      <w:r w:rsidRPr="00F66D09">
        <w:rPr>
          <w:rFonts w:ascii="Arial" w:eastAsia="Times New Roman" w:hAnsi="Arial" w:cs="Arial"/>
          <w:color w:val="000000"/>
          <w:sz w:val="18"/>
          <w:szCs w:val="18"/>
        </w:rPr>
        <w:t>- методический</w:t>
      </w:r>
      <w:proofErr w:type="gramEnd"/>
      <w:r w:rsidRPr="00F66D09">
        <w:rPr>
          <w:rFonts w:ascii="Arial" w:eastAsia="Times New Roman" w:hAnsi="Arial" w:cs="Arial"/>
          <w:color w:val="000000"/>
          <w:sz w:val="18"/>
          <w:szCs w:val="18"/>
        </w:rPr>
        <w:t xml:space="preserve"> комплект включает в себя неразрывную систему, состоящую из методического пособия воспитателей, аудио-видео материалов, наглядно- демонстрационного материала, диагностических карт, тетрадей для индивидуальной работы.</w:t>
      </w:r>
    </w:p>
    <w:p w:rsidR="00F66D09" w:rsidRPr="00F66D09" w:rsidRDefault="00F66D09" w:rsidP="00F66D09">
      <w:pPr>
        <w:shd w:val="clear" w:color="auto" w:fill="F6F6F6"/>
        <w:spacing w:after="24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rPr>
        <w:t> </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lang w:val="tt-RU"/>
        </w:rPr>
        <w:t>Положительные аспекты внедрения УМК</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lang w:val="tt-RU"/>
        </w:rPr>
        <w:t>в  сравнении с предыдущими формами обучения:</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lang w:val="tt-RU"/>
        </w:rPr>
        <w:t>   объём словарного запаса по новому УМК составляет для детей 4-7 лет 167 слов, что соответствует возрастным оособенностям  дошкольника. УМК позволяет повысить качество обучения, способствует лучшему усвоению программного материала. Объём слов доступен для усвоения детьми 4-7 лет, направлен на общение детей, а не только на увеличение словарного запаса</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lang w:val="tt-RU"/>
        </w:rPr>
        <w:t>Использование рабочих тетрадей даёт возможность ребёнку усвоить  лексику татарского языка, закрепить речевой материал в игровой форме, поддерживать интерес к языку, привлекать родителей активно включаться в процесс развития  своего ребёнка. Во время работы в тетрадях дети повторяют пройденный материал, задают друг другу вопросы, общаются с воспитателем на татарском языке. В тетрадях задания даны на русском  языке , что позволяет воспитателям и родителям повторять пройденное.</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lang w:val="tt-RU"/>
        </w:rPr>
        <w:t> </w:t>
      </w:r>
      <w:r w:rsidRPr="00F66D09">
        <w:rPr>
          <w:rFonts w:ascii="Arial" w:eastAsia="Times New Roman" w:hAnsi="Arial" w:cs="Arial"/>
          <w:color w:val="000000"/>
          <w:sz w:val="18"/>
          <w:lang w:val="tt-RU"/>
        </w:rPr>
        <w:t> </w:t>
      </w:r>
      <w:r w:rsidRPr="00F66D09">
        <w:rPr>
          <w:rFonts w:ascii="Arial" w:eastAsia="Times New Roman" w:hAnsi="Arial" w:cs="Arial"/>
          <w:color w:val="000000"/>
          <w:sz w:val="18"/>
          <w:szCs w:val="18"/>
          <w:bdr w:val="none" w:sz="0" w:space="0" w:color="auto" w:frame="1"/>
          <w:lang w:val="tt-RU"/>
        </w:rPr>
        <w:t> Поддерживать интерес ребёнка на занятии помогает ярко и  красочно оформленный наглядно-демонстрационный и раздаточный материал, аудио-видео записи. Использование аудиозаписи развивает речь и воображение ребёнка. Дети с интересом ждут голоса знакомых персонажей Акбай и Мияу, рады слышать голоса новых участников: мамы, папы, бабушки, дедушки, мальчика, девочки и т.д.</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lang w:val="tt-RU"/>
        </w:rPr>
        <w:t>Аудиозапись используется во время введения новых слов, повторения; даны речевые образцы, диалоги, игры, песни; записаны знакомые детям сказки для показа настольного театра.</w:t>
      </w:r>
    </w:p>
    <w:p w:rsidR="00F66D09" w:rsidRPr="00F66D09" w:rsidRDefault="00F66D09" w:rsidP="00F66D09">
      <w:pPr>
        <w:shd w:val="clear" w:color="auto" w:fill="F6F6F6"/>
        <w:spacing w:after="0" w:line="240" w:lineRule="auto"/>
        <w:textAlignment w:val="baseline"/>
        <w:outlineLvl w:val="0"/>
        <w:rPr>
          <w:rFonts w:ascii="Arial" w:eastAsia="Times New Roman" w:hAnsi="Arial" w:cs="Arial"/>
          <w:color w:val="000000"/>
          <w:kern w:val="36"/>
          <w:sz w:val="43"/>
          <w:szCs w:val="43"/>
          <w:lang w:val="tt-RU"/>
        </w:rPr>
      </w:pPr>
      <w:r w:rsidRPr="00F66D09">
        <w:rPr>
          <w:rFonts w:ascii="Arial" w:eastAsia="Times New Roman" w:hAnsi="Arial" w:cs="Arial"/>
          <w:i/>
          <w:iCs/>
          <w:color w:val="000000"/>
          <w:kern w:val="36"/>
          <w:sz w:val="43"/>
          <w:lang w:val="tt-RU"/>
        </w:rPr>
        <w:t xml:space="preserve"> 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Сөйләшергә өйрәтү өчен баланы мөмкин кадәр күбрәк аралашуга җәлеп итәргә кирәк. Мәктәпкәчә тәрбия учреждениеләренең гомүми белем бирү программасы төзелешенә яңа федераль таләпләр буенча татар теле эшчәнлегенә </w:t>
      </w:r>
      <w:r w:rsidRPr="00F66D09">
        <w:rPr>
          <w:rFonts w:ascii="Arial" w:eastAsia="Times New Roman" w:hAnsi="Arial" w:cs="Arial"/>
          <w:i/>
          <w:iCs/>
          <w:color w:val="000000"/>
          <w:kern w:val="36"/>
          <w:sz w:val="43"/>
          <w:lang w:val="tt-RU"/>
        </w:rPr>
        <w:lastRenderedPageBreak/>
        <w:t>бирелгән сәгатьләр санын бүлгәндә сөйләм телен үстерүгә күбрәк игътибар итү сорала.</w:t>
      </w:r>
    </w:p>
    <w:p w:rsidR="00F66D09" w:rsidRPr="00F66D09" w:rsidRDefault="00F66D09" w:rsidP="00F66D09">
      <w:pPr>
        <w:shd w:val="clear" w:color="auto" w:fill="F6F6F6"/>
        <w:spacing w:after="24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color w:val="000000"/>
          <w:sz w:val="18"/>
          <w:szCs w:val="18"/>
          <w:lang w:val="tt-RU"/>
        </w:rPr>
        <w:t> </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color w:val="000000"/>
          <w:sz w:val="18"/>
          <w:lang w:val="tt-RU"/>
        </w:rPr>
        <w:t>Моның өчен:</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color w:val="000000"/>
          <w:sz w:val="18"/>
          <w:lang w:val="tt-RU"/>
        </w:rPr>
        <w:t>- татар язучыларының баланың яшь үзенчәлегенә туры килгән әсәрләреннән мавыктыргыч мультфильмнар әзерләнде.</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color w:val="000000"/>
          <w:sz w:val="18"/>
          <w:szCs w:val="18"/>
          <w:bdr w:val="none" w:sz="0" w:space="0" w:color="auto" w:frame="1"/>
          <w:lang w:val="tt-RU"/>
        </w:rPr>
        <w:t> </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lang w:val="tt-RU"/>
        </w:rPr>
        <w:t> 1.  4-7 яшьтәге рус телле балаларны татар теленә өйрәтү өчен.</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lang w:val="tt-RU"/>
        </w:rPr>
        <w:t>( уртанчылар төркеме өчен);</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b/>
          <w:bCs/>
          <w:color w:val="000000"/>
          <w:sz w:val="18"/>
          <w:lang w:val="tt-RU"/>
        </w:rPr>
        <w:t>- “Мәктәпкә илтә юллар” </w:t>
      </w:r>
      <w:r w:rsidRPr="00F66D09">
        <w:rPr>
          <w:rFonts w:ascii="Arial" w:eastAsia="Times New Roman" w:hAnsi="Arial" w:cs="Arial"/>
          <w:color w:val="000000"/>
          <w:sz w:val="18"/>
          <w:lang w:val="tt-RU"/>
        </w:rPr>
        <w:t>Зурлар һәм мәктәпкәчә әзерлек төркеме өчен әзерләнгән комплектларның  максаты – балаларга әйләнә- тирәдәге предметлар турында тулырак мәгълүмат бирү, аларны мөстәкыйль аралашуга әзерләү. Темалар бер- берсенә бәйләнешле итеп,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төзелгән. Һәр теманы йомгаклау өчен, гомумиләштерү эшчәнлеге буларак, мультсюжетлар да эшләнде.</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color w:val="000000"/>
          <w:sz w:val="18"/>
          <w:lang w:val="tt-RU"/>
        </w:rPr>
        <w:t>Бүгенге көндә балаларны татар теленә өйрәткәндә кулланыр өчен эш дәфтәрләре, аудиоматериаллар, мультипликацион сюжетлар  булмады. Без өч төркем өчен дә эш дәфтәрләре ясадык. Аларның эчтәлеген, биремнәрен, нинди рәсемнәр куллануны уйлап. Аудиоматериал, мультипликацион сюжетларның эчтәлеген шөгыльләргә туры китереп эшләдек.</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color w:val="000000"/>
          <w:sz w:val="18"/>
          <w:lang w:val="tt-RU"/>
        </w:rPr>
        <w:t>өченче шөгыльдә карау өчен уйлап эшләнелде. Эчтәлеге 3-7 минут алар балаларның белгән сүз байлыгына яшь үзенчәлекләрен  исәпкә алып төзелде.  Берничә шөгыль узгач өйрәнгән сүзләр һәм алдагы шөгыльләрдә сөйләмдә куллануга кертелә торган яңа сүзтезмәләр дә кулланылды.Бу мультипликацион сюжетларны караганнан соң балалар белән сорау – җавап  тибында әңгәмәләр үткәрелә,вакыт калса алда өйрәнелгән уеннарны кабатларга тәкъдим ителә.</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b/>
          <w:bCs/>
          <w:color w:val="000000"/>
          <w:sz w:val="18"/>
          <w:lang w:val="tt-RU"/>
        </w:rPr>
        <w:t>Эш дәфтәрләре :</w:t>
      </w:r>
      <w:r w:rsidRPr="00F66D09">
        <w:rPr>
          <w:rFonts w:ascii="Arial" w:eastAsia="Times New Roman" w:hAnsi="Arial" w:cs="Arial"/>
          <w:color w:val="000000"/>
          <w:sz w:val="18"/>
          <w:lang w:val="tt-RU"/>
        </w:rPr>
        <w:t>2.УМКӘлеге бүлектә шөгыльгә әзерләнү һәм аны үткәрү барышында балаларны грамотага өйрәтүгә нык игътибар бирелә. Педагог балаларны тәкъдим ителгән һәр сүзгә аваз анализы ясарга, сузык авазларны, калын һәм нечкә әйтелешле тартык авазларны аера белергә, теге яки бу сүзне барлыкка китергән авазлар рәтен төшенергә, бирелгән модельләргә туры китереп сүзләр сайларга өйрәтә.</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color w:val="000000"/>
          <w:sz w:val="18"/>
          <w:lang w:val="tt-RU"/>
        </w:rPr>
        <w:t>Федераль дәүләт таләпларен, балаларның яшь һәм шәхси үзенчәлекләрен искә алып, күпкырлы үсешкә ия булган шәхес тәрбияләү максатын күз алдында тотып, “Балалар бакчасында тәрбия һәм белем бирүнең төбәк программасы ”да төзелде.</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b/>
          <w:bCs/>
          <w:color w:val="000000"/>
          <w:sz w:val="18"/>
          <w:lang w:val="tt-RU"/>
        </w:rPr>
        <w:t>Әлеге комплектның төп максаты- балаларның ана телендә дөрес һәм эзлекле сөйләмен формалаштыру. Баланың кече яшьтән үк сөйләмен үстерү, аның аралашу, танып белү, әхлакый һәм рухи юнәлешләренең нигезен билгели.</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b/>
          <w:bCs/>
          <w:color w:val="000000"/>
          <w:sz w:val="18"/>
          <w:lang w:val="tt-RU"/>
        </w:rPr>
        <w:t>Методик комплект түбәндәге структур компонентлардан тора: аңлатма язуы, мәктәпкәчә яшьтәге  балаларның сөйләм үсеше характеристикасы, эшчәнлекне оештыру үзенчәлекләре, комплекслы- тематик планлаштыру, эшчәнлек барышы,диагностик методикалар, кулланылган әдәбият исемлеге.</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lang w:val="tt-RU"/>
        </w:rPr>
      </w:pPr>
      <w:r w:rsidRPr="00F66D09">
        <w:rPr>
          <w:rFonts w:ascii="Arial" w:eastAsia="Times New Roman" w:hAnsi="Arial" w:cs="Arial"/>
          <w:b/>
          <w:bCs/>
          <w:color w:val="000000"/>
          <w:sz w:val="18"/>
          <w:lang w:val="tt-RU"/>
        </w:rPr>
        <w:t>4.УМК “Изучаем русский язык” </w:t>
      </w:r>
      <w:r w:rsidRPr="00F66D09">
        <w:rPr>
          <w:rFonts w:ascii="Arial" w:eastAsia="Times New Roman" w:hAnsi="Arial" w:cs="Arial"/>
          <w:color w:val="000000"/>
          <w:sz w:val="18"/>
          <w:lang w:val="tt-RU"/>
        </w:rPr>
        <w:t>5.”Балачак аланы”-“На поляне детства”цибы 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 </w:t>
      </w:r>
      <w:r w:rsidRPr="00F66D09">
        <w:rPr>
          <w:rFonts w:ascii="Arial" w:eastAsia="Times New Roman" w:hAnsi="Arial" w:cs="Arial"/>
          <w:color w:val="000000"/>
          <w:sz w:val="18"/>
          <w:szCs w:val="18"/>
          <w:bdr w:val="none" w:sz="0" w:space="0" w:color="auto" w:frame="1"/>
          <w:lang w:val="tt-RU"/>
        </w:rPr>
        <w:t>Бу яңа укыту методик комплектлар шушы бурычларны үтәргә ярдәм итәр дип ышанып калабыз.</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УМК (учебно-методический комплект)</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Новые подходы в обучении детей государственным языкам </w:t>
      </w:r>
      <w:r w:rsidRPr="00F66D09">
        <w:rPr>
          <w:rFonts w:ascii="Arial" w:eastAsia="Times New Roman" w:hAnsi="Arial" w:cs="Arial"/>
          <w:b/>
          <w:bCs/>
          <w:color w:val="000000"/>
          <w:sz w:val="18"/>
          <w:szCs w:val="18"/>
          <w:bdr w:val="none" w:sz="0" w:space="0" w:color="auto" w:frame="1"/>
        </w:rPr>
        <w:br/>
        <w:t>в дошкольных образовательных учреждениях Республики Татарстан.</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 </w:t>
      </w:r>
    </w:p>
    <w:p w:rsidR="000D477D" w:rsidRDefault="000D477D" w:rsidP="00F66D09">
      <w:pPr>
        <w:shd w:val="clear" w:color="auto" w:fill="F6F6F6"/>
        <w:spacing w:after="0" w:line="270" w:lineRule="atLeast"/>
        <w:ind w:left="-567" w:firstLine="567"/>
        <w:jc w:val="center"/>
        <w:textAlignment w:val="baseline"/>
        <w:rPr>
          <w:rFonts w:ascii="Arial" w:eastAsia="Times New Roman" w:hAnsi="Arial" w:cs="Arial"/>
          <w:b/>
          <w:bCs/>
          <w:color w:val="000000"/>
          <w:sz w:val="18"/>
          <w:szCs w:val="18"/>
          <w:bdr w:val="none" w:sz="0" w:space="0" w:color="auto" w:frame="1"/>
        </w:rPr>
      </w:pPr>
    </w:p>
    <w:p w:rsidR="00F66D09" w:rsidRPr="00F66D09" w:rsidRDefault="00F66D09" w:rsidP="00F66D09">
      <w:pPr>
        <w:shd w:val="clear" w:color="auto" w:fill="F6F6F6"/>
        <w:spacing w:after="0" w:line="270" w:lineRule="atLeast"/>
        <w:ind w:left="-567" w:firstLine="567"/>
        <w:jc w:val="center"/>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lastRenderedPageBreak/>
        <w:t>Состав учебно-методических комплексов (УМК)</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Обучение государственным языкам Республики Татарстан осуществляется в 2 направлениях:</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xml:space="preserve">- Русский язык  изучают дети из </w:t>
      </w:r>
      <w:proofErr w:type="spellStart"/>
      <w:r w:rsidRPr="00F66D09">
        <w:rPr>
          <w:rFonts w:ascii="Arial" w:eastAsia="Times New Roman" w:hAnsi="Arial" w:cs="Arial"/>
          <w:color w:val="000000"/>
          <w:sz w:val="18"/>
          <w:szCs w:val="18"/>
          <w:bdr w:val="none" w:sz="0" w:space="0" w:color="auto" w:frame="1"/>
        </w:rPr>
        <w:t>татароязычных</w:t>
      </w:r>
      <w:proofErr w:type="spellEnd"/>
      <w:r w:rsidRPr="00F66D09">
        <w:rPr>
          <w:rFonts w:ascii="Arial" w:eastAsia="Times New Roman" w:hAnsi="Arial" w:cs="Arial"/>
          <w:color w:val="000000"/>
          <w:sz w:val="18"/>
          <w:szCs w:val="18"/>
          <w:bdr w:val="none" w:sz="0" w:space="0" w:color="auto" w:frame="1"/>
        </w:rPr>
        <w:t xml:space="preserve"> семей;</w:t>
      </w:r>
      <w:r w:rsidRPr="00F66D09">
        <w:rPr>
          <w:rFonts w:ascii="Arial" w:eastAsia="Times New Roman" w:hAnsi="Arial" w:cs="Arial"/>
          <w:color w:val="000000"/>
          <w:sz w:val="18"/>
          <w:szCs w:val="18"/>
          <w:bdr w:val="none" w:sz="0" w:space="0" w:color="auto" w:frame="1"/>
        </w:rPr>
        <w:br/>
        <w:t>- Татарский язык  изучают дети из русскоязычных семей.</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Участниками образовательного процесса являются  дети, педагоги, родители.</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Объем словарного запаса:</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4-5 лет: 62 слова; 5-6 лет: 107 слов; 6-7 лет: 167 слов.</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Материалы для обучения</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1. Рабочие тетради для детей</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2. Методические рекомендации и пособия    для   воспитателей</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lang w:val="en-US"/>
        </w:rPr>
        <w:t>II</w:t>
      </w:r>
      <w:r w:rsidRPr="00F66D09">
        <w:rPr>
          <w:rFonts w:ascii="Arial" w:eastAsia="Times New Roman" w:hAnsi="Arial" w:cs="Arial"/>
          <w:b/>
          <w:bCs/>
          <w:color w:val="000000"/>
          <w:sz w:val="18"/>
          <w:szCs w:val="18"/>
          <w:bdr w:val="none" w:sz="0" w:space="0" w:color="auto" w:frame="1"/>
        </w:rPr>
        <w:t>.</w:t>
      </w:r>
      <w:r w:rsidRPr="00F66D09">
        <w:rPr>
          <w:rFonts w:ascii="Arial" w:eastAsia="Times New Roman" w:hAnsi="Arial" w:cs="Arial"/>
          <w:color w:val="000000"/>
          <w:sz w:val="18"/>
          <w:szCs w:val="18"/>
          <w:bdr w:val="none" w:sz="0" w:space="0" w:color="auto" w:frame="1"/>
        </w:rPr>
        <w:t> </w:t>
      </w:r>
      <w:r w:rsidRPr="00F66D09">
        <w:rPr>
          <w:rFonts w:ascii="Arial" w:eastAsia="Times New Roman" w:hAnsi="Arial" w:cs="Arial"/>
          <w:b/>
          <w:bCs/>
          <w:color w:val="000000"/>
          <w:sz w:val="18"/>
          <w:szCs w:val="18"/>
          <w:bdr w:val="none" w:sz="0" w:space="0" w:color="auto" w:frame="1"/>
        </w:rPr>
        <w:t>Материал для формирования языковой среды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1. Сборники детских художественных произведений для воспитателей и родителей</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2. Комплекты аудиоматериалов (песни, танцы)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xml:space="preserve">    3. </w:t>
      </w:r>
      <w:proofErr w:type="gramStart"/>
      <w:r w:rsidRPr="00F66D09">
        <w:rPr>
          <w:rFonts w:ascii="Arial" w:eastAsia="Times New Roman" w:hAnsi="Arial" w:cs="Arial"/>
          <w:color w:val="000000"/>
          <w:sz w:val="18"/>
          <w:szCs w:val="18"/>
          <w:bdr w:val="none" w:sz="0" w:space="0" w:color="auto" w:frame="1"/>
        </w:rPr>
        <w:t>Комплекты видеоматериалов (телепередачи,</w:t>
      </w:r>
      <w:proofErr w:type="gramEnd"/>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учебные мультфильмы):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xml:space="preserve">    а) </w:t>
      </w:r>
      <w:proofErr w:type="gramStart"/>
      <w:r w:rsidRPr="00F66D09">
        <w:rPr>
          <w:rFonts w:ascii="Arial" w:eastAsia="Times New Roman" w:hAnsi="Arial" w:cs="Arial"/>
          <w:color w:val="000000"/>
          <w:sz w:val="18"/>
          <w:szCs w:val="18"/>
          <w:bdr w:val="none" w:sz="0" w:space="0" w:color="auto" w:frame="1"/>
        </w:rPr>
        <w:t>переведенные</w:t>
      </w:r>
      <w:proofErr w:type="gramEnd"/>
      <w:r w:rsidRPr="00F66D09">
        <w:rPr>
          <w:rFonts w:ascii="Arial" w:eastAsia="Times New Roman" w:hAnsi="Arial" w:cs="Arial"/>
          <w:color w:val="000000"/>
          <w:sz w:val="18"/>
          <w:szCs w:val="18"/>
          <w:bdr w:val="none" w:sz="0" w:space="0" w:color="auto" w:frame="1"/>
        </w:rPr>
        <w:t xml:space="preserve"> с русского языка</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xml:space="preserve">    б) вновь </w:t>
      </w:r>
      <w:proofErr w:type="gramStart"/>
      <w:r w:rsidRPr="00F66D09">
        <w:rPr>
          <w:rFonts w:ascii="Arial" w:eastAsia="Times New Roman" w:hAnsi="Arial" w:cs="Arial"/>
          <w:color w:val="000000"/>
          <w:sz w:val="18"/>
          <w:szCs w:val="18"/>
          <w:bdr w:val="none" w:sz="0" w:space="0" w:color="auto" w:frame="1"/>
        </w:rPr>
        <w:t>созданные</w:t>
      </w:r>
      <w:proofErr w:type="gramEnd"/>
      <w:r w:rsidRPr="00F66D09">
        <w:rPr>
          <w:rFonts w:ascii="Arial" w:eastAsia="Times New Roman" w:hAnsi="Arial" w:cs="Arial"/>
          <w:color w:val="000000"/>
          <w:sz w:val="18"/>
          <w:szCs w:val="18"/>
          <w:bdr w:val="none" w:sz="0" w:space="0" w:color="auto" w:frame="1"/>
        </w:rPr>
        <w:t xml:space="preserve"> на татарском языке</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 </w:t>
      </w:r>
    </w:p>
    <w:p w:rsidR="00F66D09" w:rsidRPr="00F66D09" w:rsidRDefault="00F66D09" w:rsidP="00F66D09">
      <w:pPr>
        <w:shd w:val="clear" w:color="auto" w:fill="F6F6F6"/>
        <w:spacing w:after="0" w:line="270" w:lineRule="atLeast"/>
        <w:ind w:left="-567" w:firstLine="567"/>
        <w:jc w:val="center"/>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Перечень УМК по обучению детей двум государственным языкам</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1.УМК для детей 4-7 лет «</w:t>
      </w:r>
      <w:proofErr w:type="spellStart"/>
      <w:r w:rsidRPr="00F66D09">
        <w:rPr>
          <w:rFonts w:ascii="Arial" w:eastAsia="Times New Roman" w:hAnsi="Arial" w:cs="Arial"/>
          <w:b/>
          <w:bCs/>
          <w:color w:val="000000"/>
          <w:sz w:val="18"/>
          <w:szCs w:val="18"/>
          <w:bdr w:val="none" w:sz="0" w:space="0" w:color="auto" w:frame="1"/>
        </w:rPr>
        <w:t>Татарча</w:t>
      </w:r>
      <w:proofErr w:type="spellEnd"/>
      <w:r w:rsidRPr="00F66D09">
        <w:rPr>
          <w:rFonts w:ascii="Arial" w:eastAsia="Times New Roman" w:hAnsi="Arial" w:cs="Arial"/>
          <w:b/>
          <w:bCs/>
          <w:color w:val="000000"/>
          <w:sz w:val="18"/>
          <w:szCs w:val="18"/>
          <w:bdr w:val="none" w:sz="0" w:space="0" w:color="auto" w:frame="1"/>
        </w:rPr>
        <w:t xml:space="preserve"> сөйләш</w:t>
      </w:r>
      <w:r w:rsidRPr="00F66D09">
        <w:rPr>
          <w:rFonts w:ascii="Arial" w:eastAsia="Times New Roman" w:hAnsi="Arial" w:cs="Arial"/>
          <w:b/>
          <w:bCs/>
          <w:color w:val="000000"/>
          <w:sz w:val="18"/>
          <w:szCs w:val="18"/>
          <w:bdr w:val="none" w:sz="0" w:space="0" w:color="auto" w:frame="1"/>
          <w:lang w:val="tt-RU"/>
        </w:rPr>
        <w:t>ә</w:t>
      </w:r>
      <w:r w:rsidRPr="00F66D09">
        <w:rPr>
          <w:rFonts w:ascii="Arial" w:eastAsia="Times New Roman" w:hAnsi="Arial" w:cs="Arial"/>
          <w:b/>
          <w:bCs/>
          <w:color w:val="000000"/>
          <w:sz w:val="18"/>
          <w:szCs w:val="18"/>
          <w:bdr w:val="none" w:sz="0" w:space="0" w:color="auto" w:frame="1"/>
        </w:rPr>
        <w:t>без» </w:t>
      </w:r>
      <w:r w:rsidRPr="00F66D09">
        <w:rPr>
          <w:rFonts w:ascii="Arial" w:eastAsia="Times New Roman" w:hAnsi="Arial" w:cs="Arial"/>
          <w:color w:val="000000"/>
          <w:sz w:val="18"/>
          <w:szCs w:val="18"/>
          <w:bdr w:val="none" w:sz="0" w:space="0" w:color="auto" w:frame="1"/>
        </w:rPr>
        <w:t xml:space="preserve">(Говорим по-татарски), </w:t>
      </w:r>
      <w:proofErr w:type="spellStart"/>
      <w:r w:rsidRPr="00F66D09">
        <w:rPr>
          <w:rFonts w:ascii="Arial" w:eastAsia="Times New Roman" w:hAnsi="Arial" w:cs="Arial"/>
          <w:color w:val="000000"/>
          <w:sz w:val="18"/>
          <w:szCs w:val="18"/>
          <w:bdr w:val="none" w:sz="0" w:space="0" w:color="auto" w:frame="1"/>
        </w:rPr>
        <w:t>Зарипова</w:t>
      </w:r>
      <w:proofErr w:type="spellEnd"/>
      <w:r w:rsidRPr="00F66D09">
        <w:rPr>
          <w:rFonts w:ascii="Arial" w:eastAsia="Times New Roman" w:hAnsi="Arial" w:cs="Arial"/>
          <w:color w:val="000000"/>
          <w:sz w:val="18"/>
          <w:szCs w:val="18"/>
          <w:bdr w:val="none" w:sz="0" w:space="0" w:color="auto" w:frame="1"/>
        </w:rPr>
        <w:t xml:space="preserve"> З.М., Исаева Р.С., </w:t>
      </w:r>
      <w:proofErr w:type="spellStart"/>
      <w:r w:rsidRPr="00F66D09">
        <w:rPr>
          <w:rFonts w:ascii="Arial" w:eastAsia="Times New Roman" w:hAnsi="Arial" w:cs="Arial"/>
          <w:color w:val="000000"/>
          <w:sz w:val="18"/>
          <w:szCs w:val="18"/>
          <w:bdr w:val="none" w:sz="0" w:space="0" w:color="auto" w:frame="1"/>
        </w:rPr>
        <w:t>Кидрячева</w:t>
      </w:r>
      <w:proofErr w:type="spellEnd"/>
      <w:r w:rsidRPr="00F66D09">
        <w:rPr>
          <w:rFonts w:ascii="Arial" w:eastAsia="Times New Roman" w:hAnsi="Arial" w:cs="Arial"/>
          <w:color w:val="000000"/>
          <w:sz w:val="18"/>
          <w:szCs w:val="18"/>
          <w:bdr w:val="none" w:sz="0" w:space="0" w:color="auto" w:frame="1"/>
        </w:rPr>
        <w:t xml:space="preserve"> Р.Г. и др.</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2. УМК для детей 2-7 лет. «</w:t>
      </w:r>
      <w:proofErr w:type="spellStart"/>
      <w:r w:rsidRPr="00F66D09">
        <w:rPr>
          <w:rFonts w:ascii="Arial" w:eastAsia="Times New Roman" w:hAnsi="Arial" w:cs="Arial"/>
          <w:b/>
          <w:bCs/>
          <w:color w:val="000000"/>
          <w:sz w:val="18"/>
          <w:szCs w:val="18"/>
          <w:bdr w:val="none" w:sz="0" w:space="0" w:color="auto" w:frame="1"/>
        </w:rPr>
        <w:t>Туган</w:t>
      </w:r>
      <w:proofErr w:type="spellEnd"/>
      <w:r w:rsidRPr="00F66D09">
        <w:rPr>
          <w:rFonts w:ascii="Arial" w:eastAsia="Times New Roman" w:hAnsi="Arial" w:cs="Arial"/>
          <w:b/>
          <w:bCs/>
          <w:color w:val="000000"/>
          <w:sz w:val="18"/>
          <w:szCs w:val="18"/>
          <w:bdr w:val="none" w:sz="0" w:space="0" w:color="auto" w:frame="1"/>
        </w:rPr>
        <w:t xml:space="preserve"> телдә сөйләшәбез» обучение родному (татарскому) языку</w:t>
      </w:r>
      <w:r w:rsidRPr="00F66D09">
        <w:rPr>
          <w:rFonts w:ascii="Arial" w:eastAsia="Times New Roman" w:hAnsi="Arial" w:cs="Arial"/>
          <w:color w:val="000000"/>
          <w:sz w:val="18"/>
          <w:szCs w:val="18"/>
          <w:bdr w:val="none" w:sz="0" w:space="0" w:color="auto" w:frame="1"/>
        </w:rPr>
        <w:t xml:space="preserve">, </w:t>
      </w:r>
      <w:proofErr w:type="spellStart"/>
      <w:r w:rsidRPr="00F66D09">
        <w:rPr>
          <w:rFonts w:ascii="Arial" w:eastAsia="Times New Roman" w:hAnsi="Arial" w:cs="Arial"/>
          <w:color w:val="000000"/>
          <w:sz w:val="18"/>
          <w:szCs w:val="18"/>
          <w:bdr w:val="none" w:sz="0" w:space="0" w:color="auto" w:frame="1"/>
        </w:rPr>
        <w:t>Хазратова</w:t>
      </w:r>
      <w:proofErr w:type="spellEnd"/>
      <w:r w:rsidRPr="00F66D09">
        <w:rPr>
          <w:rFonts w:ascii="Arial" w:eastAsia="Times New Roman" w:hAnsi="Arial" w:cs="Arial"/>
          <w:color w:val="000000"/>
          <w:sz w:val="18"/>
          <w:szCs w:val="18"/>
          <w:bdr w:val="none" w:sz="0" w:space="0" w:color="auto" w:frame="1"/>
        </w:rPr>
        <w:t xml:space="preserve"> Ф. В.</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3.УМК «Изучаем русский язык» </w:t>
      </w:r>
      <w:r w:rsidRPr="00F66D09">
        <w:rPr>
          <w:rFonts w:ascii="Arial" w:eastAsia="Times New Roman" w:hAnsi="Arial" w:cs="Arial"/>
          <w:color w:val="000000"/>
          <w:sz w:val="18"/>
          <w:szCs w:val="18"/>
          <w:bdr w:val="none" w:sz="0" w:space="0" w:color="auto" w:frame="1"/>
        </w:rPr>
        <w:t xml:space="preserve">(Материалы для изучения русского языка </w:t>
      </w:r>
      <w:proofErr w:type="spellStart"/>
      <w:r w:rsidRPr="00F66D09">
        <w:rPr>
          <w:rFonts w:ascii="Arial" w:eastAsia="Times New Roman" w:hAnsi="Arial" w:cs="Arial"/>
          <w:color w:val="000000"/>
          <w:sz w:val="18"/>
          <w:szCs w:val="18"/>
          <w:bdr w:val="none" w:sz="0" w:space="0" w:color="auto" w:frame="1"/>
        </w:rPr>
        <w:t>татароязычными</w:t>
      </w:r>
      <w:proofErr w:type="spellEnd"/>
      <w:r w:rsidRPr="00F66D09">
        <w:rPr>
          <w:rFonts w:ascii="Arial" w:eastAsia="Times New Roman" w:hAnsi="Arial" w:cs="Arial"/>
          <w:color w:val="000000"/>
          <w:sz w:val="18"/>
          <w:szCs w:val="18"/>
          <w:bdr w:val="none" w:sz="0" w:space="0" w:color="auto" w:frame="1"/>
        </w:rPr>
        <w:t xml:space="preserve"> детьми), </w:t>
      </w:r>
      <w:proofErr w:type="spellStart"/>
      <w:r w:rsidRPr="00F66D09">
        <w:rPr>
          <w:rFonts w:ascii="Arial" w:eastAsia="Times New Roman" w:hAnsi="Arial" w:cs="Arial"/>
          <w:color w:val="000000"/>
          <w:sz w:val="18"/>
          <w:szCs w:val="18"/>
          <w:bdr w:val="none" w:sz="0" w:space="0" w:color="auto" w:frame="1"/>
        </w:rPr>
        <w:t>Гаффарова</w:t>
      </w:r>
      <w:proofErr w:type="spellEnd"/>
      <w:r w:rsidRPr="00F66D09">
        <w:rPr>
          <w:rFonts w:ascii="Arial" w:eastAsia="Times New Roman" w:hAnsi="Arial" w:cs="Arial"/>
          <w:color w:val="000000"/>
          <w:sz w:val="18"/>
          <w:szCs w:val="18"/>
          <w:bdr w:val="none" w:sz="0" w:space="0" w:color="auto" w:frame="1"/>
        </w:rPr>
        <w:t xml:space="preserve"> С. М.</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4.УМК для детей 6-7 лет</w:t>
      </w:r>
      <w:r w:rsidRPr="00F66D09">
        <w:rPr>
          <w:rFonts w:ascii="Arial" w:eastAsia="Times New Roman" w:hAnsi="Arial" w:cs="Arial"/>
          <w:color w:val="000000"/>
          <w:sz w:val="18"/>
          <w:szCs w:val="18"/>
          <w:bdr w:val="none" w:sz="0" w:space="0" w:color="auto" w:frame="1"/>
        </w:rPr>
        <w:t> </w:t>
      </w:r>
      <w:r w:rsidRPr="00F66D09">
        <w:rPr>
          <w:rFonts w:ascii="Arial" w:eastAsia="Times New Roman" w:hAnsi="Arial" w:cs="Arial"/>
          <w:b/>
          <w:bCs/>
          <w:color w:val="000000"/>
          <w:sz w:val="18"/>
          <w:szCs w:val="18"/>
          <w:bdr w:val="none" w:sz="0" w:space="0" w:color="auto" w:frame="1"/>
        </w:rPr>
        <w:t>«</w:t>
      </w:r>
      <w:proofErr w:type="spellStart"/>
      <w:r w:rsidRPr="00F66D09">
        <w:rPr>
          <w:rFonts w:ascii="Arial" w:eastAsia="Times New Roman" w:hAnsi="Arial" w:cs="Arial"/>
          <w:b/>
          <w:bCs/>
          <w:color w:val="000000"/>
          <w:sz w:val="18"/>
          <w:szCs w:val="18"/>
          <w:bdr w:val="none" w:sz="0" w:space="0" w:color="auto" w:frame="1"/>
        </w:rPr>
        <w:t>Мәктәпкәчә</w:t>
      </w:r>
      <w:proofErr w:type="spellEnd"/>
      <w:r w:rsidRPr="00F66D09">
        <w:rPr>
          <w:rFonts w:ascii="Arial" w:eastAsia="Times New Roman" w:hAnsi="Arial" w:cs="Arial"/>
          <w:b/>
          <w:bCs/>
          <w:color w:val="000000"/>
          <w:sz w:val="18"/>
          <w:szCs w:val="18"/>
          <w:bdr w:val="none" w:sz="0" w:space="0" w:color="auto" w:frame="1"/>
        </w:rPr>
        <w:t> яшьтәгелә</w:t>
      </w:r>
      <w:proofErr w:type="gramStart"/>
      <w:r w:rsidRPr="00F66D09">
        <w:rPr>
          <w:rFonts w:ascii="Arial" w:eastAsia="Times New Roman" w:hAnsi="Arial" w:cs="Arial"/>
          <w:b/>
          <w:bCs/>
          <w:color w:val="000000"/>
          <w:sz w:val="18"/>
          <w:szCs w:val="18"/>
          <w:bdr w:val="none" w:sz="0" w:space="0" w:color="auto" w:frame="1"/>
        </w:rPr>
        <w:t>р</w:t>
      </w:r>
      <w:proofErr w:type="gramEnd"/>
      <w:r w:rsidRPr="00F66D09">
        <w:rPr>
          <w:rFonts w:ascii="Arial" w:eastAsia="Times New Roman" w:hAnsi="Arial" w:cs="Arial"/>
          <w:b/>
          <w:bCs/>
          <w:color w:val="000000"/>
          <w:sz w:val="18"/>
          <w:szCs w:val="18"/>
          <w:bdr w:val="none" w:sz="0" w:space="0" w:color="auto" w:frame="1"/>
        </w:rPr>
        <w:t> әлифбасы», </w:t>
      </w:r>
      <w:r w:rsidRPr="00F66D09">
        <w:rPr>
          <w:rFonts w:ascii="Arial" w:eastAsia="Times New Roman" w:hAnsi="Arial" w:cs="Arial"/>
          <w:color w:val="000000"/>
          <w:sz w:val="18"/>
          <w:szCs w:val="18"/>
          <w:bdr w:val="none" w:sz="0" w:space="0" w:color="auto" w:frame="1"/>
        </w:rPr>
        <w:t>Шаехова Р. К.</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УМК для детей 4-5 лет</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lang w:val="en-US"/>
        </w:rPr>
        <w:t>II</w:t>
      </w:r>
      <w:r w:rsidRPr="00F66D09">
        <w:rPr>
          <w:rFonts w:ascii="Arial" w:eastAsia="Times New Roman" w:hAnsi="Arial" w:cs="Arial"/>
          <w:color w:val="000000"/>
          <w:sz w:val="18"/>
          <w:szCs w:val="18"/>
          <w:bdr w:val="none" w:sz="0" w:space="0" w:color="auto" w:frame="1"/>
        </w:rPr>
        <w:t>. Материал для формирования языковой среды                                                                   </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1. Сборники детских художественных произведений для воспитателей и родителей</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2. Комплекты аудиоматериалов (песни, танцы)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3. Комплекты видеоматериалов - телепередачи, учебные  мультфильмы: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xml:space="preserve">    а) </w:t>
      </w:r>
      <w:proofErr w:type="gramStart"/>
      <w:r w:rsidRPr="00F66D09">
        <w:rPr>
          <w:rFonts w:ascii="Arial" w:eastAsia="Times New Roman" w:hAnsi="Arial" w:cs="Arial"/>
          <w:color w:val="000000"/>
          <w:sz w:val="18"/>
          <w:szCs w:val="18"/>
          <w:bdr w:val="none" w:sz="0" w:space="0" w:color="auto" w:frame="1"/>
        </w:rPr>
        <w:t>переведенные</w:t>
      </w:r>
      <w:proofErr w:type="gramEnd"/>
      <w:r w:rsidRPr="00F66D09">
        <w:rPr>
          <w:rFonts w:ascii="Arial" w:eastAsia="Times New Roman" w:hAnsi="Arial" w:cs="Arial"/>
          <w:color w:val="000000"/>
          <w:sz w:val="18"/>
          <w:szCs w:val="18"/>
          <w:bdr w:val="none" w:sz="0" w:space="0" w:color="auto" w:frame="1"/>
        </w:rPr>
        <w:t xml:space="preserve"> с русского языка</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xml:space="preserve">    б) вновь </w:t>
      </w:r>
      <w:proofErr w:type="gramStart"/>
      <w:r w:rsidRPr="00F66D09">
        <w:rPr>
          <w:rFonts w:ascii="Arial" w:eastAsia="Times New Roman" w:hAnsi="Arial" w:cs="Arial"/>
          <w:color w:val="000000"/>
          <w:sz w:val="18"/>
          <w:szCs w:val="18"/>
          <w:bdr w:val="none" w:sz="0" w:space="0" w:color="auto" w:frame="1"/>
        </w:rPr>
        <w:t>созданные</w:t>
      </w:r>
      <w:proofErr w:type="gramEnd"/>
      <w:r w:rsidRPr="00F66D09">
        <w:rPr>
          <w:rFonts w:ascii="Arial" w:eastAsia="Times New Roman" w:hAnsi="Arial" w:cs="Arial"/>
          <w:color w:val="000000"/>
          <w:sz w:val="18"/>
          <w:szCs w:val="18"/>
          <w:bdr w:val="none" w:sz="0" w:space="0" w:color="auto" w:frame="1"/>
        </w:rPr>
        <w:t xml:space="preserve"> на татарском языке</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УМК для детей 6-7 лет</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lang w:val="en-US"/>
        </w:rPr>
        <w:t>I</w:t>
      </w:r>
      <w:r w:rsidRPr="00F66D09">
        <w:rPr>
          <w:rFonts w:ascii="Arial" w:eastAsia="Times New Roman" w:hAnsi="Arial" w:cs="Arial"/>
          <w:color w:val="000000"/>
          <w:sz w:val="18"/>
          <w:szCs w:val="18"/>
          <w:bdr w:val="none" w:sz="0" w:space="0" w:color="auto" w:frame="1"/>
        </w:rPr>
        <w:t>.</w:t>
      </w:r>
      <w:r w:rsidRPr="00F66D09">
        <w:rPr>
          <w:rFonts w:ascii="Arial" w:eastAsia="Times New Roman" w:hAnsi="Arial" w:cs="Arial"/>
          <w:color w:val="000000"/>
          <w:sz w:val="18"/>
        </w:rPr>
        <w:t> </w:t>
      </w:r>
      <w:r w:rsidRPr="00F66D09">
        <w:rPr>
          <w:rFonts w:ascii="Arial" w:eastAsia="Times New Roman" w:hAnsi="Arial" w:cs="Arial"/>
          <w:color w:val="000000"/>
          <w:sz w:val="18"/>
          <w:szCs w:val="18"/>
          <w:bdr w:val="none" w:sz="0" w:space="0" w:color="auto" w:frame="1"/>
        </w:rPr>
        <w:t>Материалы для обучения</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lang w:val="en-US"/>
        </w:rPr>
        <w:t>II</w:t>
      </w:r>
      <w:r w:rsidRPr="00F66D09">
        <w:rPr>
          <w:rFonts w:ascii="Arial" w:eastAsia="Times New Roman" w:hAnsi="Arial" w:cs="Arial"/>
          <w:color w:val="000000"/>
          <w:sz w:val="18"/>
          <w:szCs w:val="18"/>
          <w:bdr w:val="none" w:sz="0" w:space="0" w:color="auto" w:frame="1"/>
        </w:rPr>
        <w:t>. Материал для формирования языковой среды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1. Сборник детских художественных произведений для воспитателей и  родителей</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2. Комплекты аудиоматериалов (песни, танцы)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3. Комплекты видеоматериалов - телепередачи, учебные мультфильмы: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xml:space="preserve">    а) </w:t>
      </w:r>
      <w:proofErr w:type="gramStart"/>
      <w:r w:rsidRPr="00F66D09">
        <w:rPr>
          <w:rFonts w:ascii="Arial" w:eastAsia="Times New Roman" w:hAnsi="Arial" w:cs="Arial"/>
          <w:color w:val="000000"/>
          <w:sz w:val="18"/>
          <w:szCs w:val="18"/>
          <w:bdr w:val="none" w:sz="0" w:space="0" w:color="auto" w:frame="1"/>
        </w:rPr>
        <w:t>переведенные</w:t>
      </w:r>
      <w:proofErr w:type="gramEnd"/>
      <w:r w:rsidRPr="00F66D09">
        <w:rPr>
          <w:rFonts w:ascii="Arial" w:eastAsia="Times New Roman" w:hAnsi="Arial" w:cs="Arial"/>
          <w:color w:val="000000"/>
          <w:sz w:val="18"/>
          <w:szCs w:val="18"/>
          <w:bdr w:val="none" w:sz="0" w:space="0" w:color="auto" w:frame="1"/>
        </w:rPr>
        <w:t xml:space="preserve"> с русского языка</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xml:space="preserve">    б) вновь </w:t>
      </w:r>
      <w:proofErr w:type="gramStart"/>
      <w:r w:rsidRPr="00F66D09">
        <w:rPr>
          <w:rFonts w:ascii="Arial" w:eastAsia="Times New Roman" w:hAnsi="Arial" w:cs="Arial"/>
          <w:color w:val="000000"/>
          <w:sz w:val="18"/>
          <w:szCs w:val="18"/>
          <w:bdr w:val="none" w:sz="0" w:space="0" w:color="auto" w:frame="1"/>
        </w:rPr>
        <w:t>созданные</w:t>
      </w:r>
      <w:proofErr w:type="gramEnd"/>
      <w:r w:rsidRPr="00F66D09">
        <w:rPr>
          <w:rFonts w:ascii="Arial" w:eastAsia="Times New Roman" w:hAnsi="Arial" w:cs="Arial"/>
          <w:color w:val="000000"/>
          <w:sz w:val="18"/>
          <w:szCs w:val="18"/>
          <w:bdr w:val="none" w:sz="0" w:space="0" w:color="auto" w:frame="1"/>
        </w:rPr>
        <w:t xml:space="preserve"> на татарском языке</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 xml:space="preserve">Материалы для изучения русского языка </w:t>
      </w:r>
      <w:proofErr w:type="spellStart"/>
      <w:r w:rsidRPr="00F66D09">
        <w:rPr>
          <w:rFonts w:ascii="Arial" w:eastAsia="Times New Roman" w:hAnsi="Arial" w:cs="Arial"/>
          <w:b/>
          <w:bCs/>
          <w:color w:val="000000"/>
          <w:sz w:val="18"/>
          <w:szCs w:val="18"/>
          <w:bdr w:val="none" w:sz="0" w:space="0" w:color="auto" w:frame="1"/>
        </w:rPr>
        <w:t>татароязычными</w:t>
      </w:r>
      <w:proofErr w:type="spellEnd"/>
      <w:r w:rsidRPr="00F66D09">
        <w:rPr>
          <w:rFonts w:ascii="Arial" w:eastAsia="Times New Roman" w:hAnsi="Arial" w:cs="Arial"/>
          <w:b/>
          <w:bCs/>
          <w:color w:val="000000"/>
          <w:sz w:val="18"/>
          <w:szCs w:val="18"/>
          <w:bdr w:val="none" w:sz="0" w:space="0" w:color="auto" w:frame="1"/>
        </w:rPr>
        <w:t xml:space="preserve"> детьми</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lang w:val="en-US"/>
        </w:rPr>
        <w:t>I</w:t>
      </w:r>
      <w:r w:rsidRPr="00F66D09">
        <w:rPr>
          <w:rFonts w:ascii="Arial" w:eastAsia="Times New Roman" w:hAnsi="Arial" w:cs="Arial"/>
          <w:color w:val="000000"/>
          <w:sz w:val="18"/>
          <w:szCs w:val="18"/>
          <w:bdr w:val="none" w:sz="0" w:space="0" w:color="auto" w:frame="1"/>
        </w:rPr>
        <w:t>.</w:t>
      </w:r>
      <w:r w:rsidRPr="00F66D09">
        <w:rPr>
          <w:rFonts w:ascii="Arial" w:eastAsia="Times New Roman" w:hAnsi="Arial" w:cs="Arial"/>
          <w:color w:val="000000"/>
          <w:sz w:val="18"/>
        </w:rPr>
        <w:t> </w:t>
      </w:r>
      <w:r w:rsidRPr="00F66D09">
        <w:rPr>
          <w:rFonts w:ascii="Arial" w:eastAsia="Times New Roman" w:hAnsi="Arial" w:cs="Arial"/>
          <w:color w:val="000000"/>
          <w:sz w:val="18"/>
          <w:szCs w:val="18"/>
          <w:bdr w:val="none" w:sz="0" w:space="0" w:color="auto" w:frame="1"/>
        </w:rPr>
        <w:t>Материалы для обучения</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lang w:val="en-US"/>
        </w:rPr>
        <w:t>II</w:t>
      </w:r>
      <w:r w:rsidRPr="00F66D09">
        <w:rPr>
          <w:rFonts w:ascii="Arial" w:eastAsia="Times New Roman" w:hAnsi="Arial" w:cs="Arial"/>
          <w:color w:val="000000"/>
          <w:sz w:val="18"/>
          <w:szCs w:val="18"/>
          <w:bdr w:val="none" w:sz="0" w:space="0" w:color="auto" w:frame="1"/>
        </w:rPr>
        <w:t>. Материал для формирования языковой среды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1. Сборник детских художественных произведений для  воспитателей и родителей</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2. Комплекты аудиоматериалов (песни, танцы)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3. Комплекты видеоматериалов (учебные мультфильмы)</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rPr>
        <w:t xml:space="preserve">По телевизионному каналу ТРК «Новый век» (ТНВ) для наших детей транслируются  </w:t>
      </w:r>
      <w:proofErr w:type="spellStart"/>
      <w:r w:rsidRPr="00F66D09">
        <w:rPr>
          <w:rFonts w:ascii="Arial" w:eastAsia="Times New Roman" w:hAnsi="Arial" w:cs="Arial"/>
          <w:b/>
          <w:bCs/>
          <w:color w:val="000000"/>
          <w:sz w:val="18"/>
          <w:szCs w:val="18"/>
          <w:bdr w:val="none" w:sz="0" w:space="0" w:color="auto" w:frame="1"/>
        </w:rPr>
        <w:t>познавательно-развлекательн</w:t>
      </w:r>
      <w:proofErr w:type="spellEnd"/>
      <w:r w:rsidRPr="00F66D09">
        <w:rPr>
          <w:rFonts w:ascii="Arial" w:eastAsia="Times New Roman" w:hAnsi="Arial" w:cs="Arial"/>
          <w:b/>
          <w:bCs/>
          <w:color w:val="000000"/>
          <w:sz w:val="18"/>
          <w:szCs w:val="18"/>
          <w:bdr w:val="none" w:sz="0" w:space="0" w:color="auto" w:frame="1"/>
          <w:lang w:val="tt-RU"/>
        </w:rPr>
        <w:t>ая</w:t>
      </w:r>
      <w:r w:rsidRPr="00F66D09">
        <w:rPr>
          <w:rFonts w:ascii="Arial" w:eastAsia="Times New Roman" w:hAnsi="Arial" w:cs="Arial"/>
          <w:b/>
          <w:bCs/>
          <w:color w:val="000000"/>
          <w:sz w:val="18"/>
          <w:szCs w:val="18"/>
          <w:bdr w:val="none" w:sz="0" w:space="0" w:color="auto" w:frame="1"/>
        </w:rPr>
        <w:t> программ</w:t>
      </w:r>
      <w:r w:rsidRPr="00F66D09">
        <w:rPr>
          <w:rFonts w:ascii="Arial" w:eastAsia="Times New Roman" w:hAnsi="Arial" w:cs="Arial"/>
          <w:b/>
          <w:bCs/>
          <w:color w:val="000000"/>
          <w:sz w:val="18"/>
          <w:szCs w:val="18"/>
          <w:bdr w:val="none" w:sz="0" w:space="0" w:color="auto" w:frame="1"/>
          <w:lang w:val="tt-RU"/>
        </w:rPr>
        <w:t>а на татарском языке</w:t>
      </w:r>
      <w:r w:rsidRPr="00F66D09">
        <w:rPr>
          <w:rFonts w:ascii="Arial" w:eastAsia="Times New Roman" w:hAnsi="Arial" w:cs="Arial"/>
          <w:b/>
          <w:bCs/>
          <w:color w:val="000000"/>
          <w:sz w:val="18"/>
          <w:szCs w:val="18"/>
          <w:bdr w:val="none" w:sz="0" w:space="0" w:color="auto" w:frame="1"/>
        </w:rPr>
        <w:t> для малышей от 3 до 7 лет</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r w:rsidRPr="00F66D09">
        <w:rPr>
          <w:rFonts w:ascii="Arial" w:eastAsia="Times New Roman" w:hAnsi="Arial" w:cs="Arial"/>
          <w:b/>
          <w:bCs/>
          <w:color w:val="000000"/>
          <w:sz w:val="18"/>
          <w:szCs w:val="18"/>
          <w:bdr w:val="none" w:sz="0" w:space="0" w:color="auto" w:frame="1"/>
          <w:lang w:val="tt-RU"/>
        </w:rPr>
        <w:t>"Ә</w:t>
      </w:r>
      <w:proofErr w:type="spellStart"/>
      <w:r w:rsidRPr="00F66D09">
        <w:rPr>
          <w:rFonts w:ascii="Arial" w:eastAsia="Times New Roman" w:hAnsi="Arial" w:cs="Arial"/>
          <w:b/>
          <w:bCs/>
          <w:color w:val="000000"/>
          <w:sz w:val="18"/>
          <w:szCs w:val="18"/>
          <w:bdr w:val="none" w:sz="0" w:space="0" w:color="auto" w:frame="1"/>
        </w:rPr>
        <w:t>кият</w:t>
      </w:r>
      <w:proofErr w:type="spellEnd"/>
      <w:r w:rsidRPr="00F66D09">
        <w:rPr>
          <w:rFonts w:ascii="Arial" w:eastAsia="Times New Roman" w:hAnsi="Arial" w:cs="Arial"/>
          <w:b/>
          <w:bCs/>
          <w:color w:val="000000"/>
          <w:sz w:val="18"/>
          <w:szCs w:val="18"/>
          <w:bdr w:val="none" w:sz="0" w:space="0" w:color="auto" w:frame="1"/>
        </w:rPr>
        <w:t xml:space="preserve"> </w:t>
      </w:r>
      <w:proofErr w:type="spellStart"/>
      <w:r w:rsidRPr="00F66D09">
        <w:rPr>
          <w:rFonts w:ascii="Arial" w:eastAsia="Times New Roman" w:hAnsi="Arial" w:cs="Arial"/>
          <w:b/>
          <w:bCs/>
          <w:color w:val="000000"/>
          <w:sz w:val="18"/>
          <w:szCs w:val="18"/>
          <w:bdr w:val="none" w:sz="0" w:space="0" w:color="auto" w:frame="1"/>
        </w:rPr>
        <w:t>иленд</w:t>
      </w:r>
      <w:proofErr w:type="spellEnd"/>
      <w:r w:rsidRPr="00F66D09">
        <w:rPr>
          <w:rFonts w:ascii="Arial" w:eastAsia="Times New Roman" w:hAnsi="Arial" w:cs="Arial"/>
          <w:b/>
          <w:bCs/>
          <w:color w:val="000000"/>
          <w:sz w:val="18"/>
          <w:szCs w:val="18"/>
          <w:bdr w:val="none" w:sz="0" w:space="0" w:color="auto" w:frame="1"/>
          <w:lang w:val="tt-RU"/>
        </w:rPr>
        <w:t>ә"</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xml:space="preserve">В каждом выпуске ведущая программы, веселая и заводная </w:t>
      </w:r>
      <w:proofErr w:type="spellStart"/>
      <w:r w:rsidRPr="00F66D09">
        <w:rPr>
          <w:rFonts w:ascii="Arial" w:eastAsia="Times New Roman" w:hAnsi="Arial" w:cs="Arial"/>
          <w:color w:val="000000"/>
          <w:sz w:val="18"/>
          <w:szCs w:val="18"/>
          <w:bdr w:val="none" w:sz="0" w:space="0" w:color="auto" w:frame="1"/>
        </w:rPr>
        <w:t>Гульчачак</w:t>
      </w:r>
      <w:proofErr w:type="spellEnd"/>
      <w:r w:rsidRPr="00F66D09">
        <w:rPr>
          <w:rFonts w:ascii="Arial" w:eastAsia="Times New Roman" w:hAnsi="Arial" w:cs="Arial"/>
          <w:color w:val="000000"/>
          <w:sz w:val="18"/>
          <w:szCs w:val="18"/>
          <w:bdr w:val="none" w:sz="0" w:space="0" w:color="auto" w:frame="1"/>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lastRenderedPageBreak/>
        <w:t>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 </w:t>
      </w:r>
      <w:r w:rsidRPr="00F66D09">
        <w:rPr>
          <w:rFonts w:ascii="Arial" w:eastAsia="Times New Roman" w:hAnsi="Arial" w:cs="Arial"/>
          <w:color w:val="000000"/>
          <w:sz w:val="18"/>
          <w:szCs w:val="18"/>
          <w:bdr w:val="none" w:sz="0" w:space="0" w:color="auto" w:frame="1"/>
        </w:rPr>
        <w:br/>
        <w:t>В телепередачах  использованы новые развивающие образовательные технологии изучения татарского языка как средства общения. </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Хронометраж  программы — 10 минут, что соответствует оптимальной продолжительности просмотра телепередачи, рекомендованной детскими специалистами.</w:t>
      </w:r>
      <w:r w:rsidRPr="00F66D09">
        <w:rPr>
          <w:rFonts w:ascii="Arial" w:eastAsia="Times New Roman" w:hAnsi="Arial" w:cs="Arial"/>
          <w:color w:val="000000"/>
          <w:sz w:val="18"/>
          <w:szCs w:val="18"/>
          <w:bdr w:val="none" w:sz="0" w:space="0" w:color="auto" w:frame="1"/>
        </w:rPr>
        <w:br/>
        <w:t>Смотрите новую программу </w:t>
      </w:r>
      <w:r w:rsidRPr="00F66D09">
        <w:rPr>
          <w:rFonts w:ascii="Arial" w:eastAsia="Times New Roman" w:hAnsi="Arial" w:cs="Arial"/>
          <w:b/>
          <w:bCs/>
          <w:color w:val="000000"/>
          <w:sz w:val="18"/>
          <w:szCs w:val="18"/>
          <w:bdr w:val="none" w:sz="0" w:space="0" w:color="auto" w:frame="1"/>
        </w:rPr>
        <w:t>«</w:t>
      </w:r>
      <w:r w:rsidRPr="00F66D09">
        <w:rPr>
          <w:rFonts w:ascii="Arial" w:eastAsia="Times New Roman" w:hAnsi="Arial" w:cs="Arial"/>
          <w:b/>
          <w:bCs/>
          <w:color w:val="000000"/>
          <w:sz w:val="18"/>
          <w:szCs w:val="18"/>
          <w:bdr w:val="none" w:sz="0" w:space="0" w:color="auto" w:frame="1"/>
          <w:lang w:val="tt-RU"/>
        </w:rPr>
        <w:t>Ә</w:t>
      </w:r>
      <w:proofErr w:type="spellStart"/>
      <w:r w:rsidRPr="00F66D09">
        <w:rPr>
          <w:rFonts w:ascii="Arial" w:eastAsia="Times New Roman" w:hAnsi="Arial" w:cs="Arial"/>
          <w:b/>
          <w:bCs/>
          <w:color w:val="000000"/>
          <w:sz w:val="18"/>
          <w:szCs w:val="18"/>
          <w:bdr w:val="none" w:sz="0" w:space="0" w:color="auto" w:frame="1"/>
        </w:rPr>
        <w:t>кият</w:t>
      </w:r>
      <w:proofErr w:type="spellEnd"/>
      <w:r w:rsidRPr="00F66D09">
        <w:rPr>
          <w:rFonts w:ascii="Arial" w:eastAsia="Times New Roman" w:hAnsi="Arial" w:cs="Arial"/>
          <w:b/>
          <w:bCs/>
          <w:color w:val="000000"/>
          <w:sz w:val="18"/>
          <w:szCs w:val="18"/>
          <w:bdr w:val="none" w:sz="0" w:space="0" w:color="auto" w:frame="1"/>
        </w:rPr>
        <w:t xml:space="preserve"> </w:t>
      </w:r>
      <w:proofErr w:type="spellStart"/>
      <w:r w:rsidRPr="00F66D09">
        <w:rPr>
          <w:rFonts w:ascii="Arial" w:eastAsia="Times New Roman" w:hAnsi="Arial" w:cs="Arial"/>
          <w:b/>
          <w:bCs/>
          <w:color w:val="000000"/>
          <w:sz w:val="18"/>
          <w:szCs w:val="18"/>
          <w:bdr w:val="none" w:sz="0" w:space="0" w:color="auto" w:frame="1"/>
        </w:rPr>
        <w:t>иленд</w:t>
      </w:r>
      <w:proofErr w:type="spellEnd"/>
      <w:r w:rsidRPr="00F66D09">
        <w:rPr>
          <w:rFonts w:ascii="Arial" w:eastAsia="Times New Roman" w:hAnsi="Arial" w:cs="Arial"/>
          <w:b/>
          <w:bCs/>
          <w:color w:val="000000"/>
          <w:sz w:val="18"/>
          <w:szCs w:val="18"/>
          <w:bdr w:val="none" w:sz="0" w:space="0" w:color="auto" w:frame="1"/>
          <w:lang w:val="tt-RU"/>
        </w:rPr>
        <w:t>ә</w:t>
      </w:r>
      <w:r w:rsidRPr="00F66D09">
        <w:rPr>
          <w:rFonts w:ascii="Arial" w:eastAsia="Times New Roman" w:hAnsi="Arial" w:cs="Arial"/>
          <w:b/>
          <w:bCs/>
          <w:color w:val="000000"/>
          <w:sz w:val="18"/>
          <w:szCs w:val="18"/>
          <w:bdr w:val="none" w:sz="0" w:space="0" w:color="auto" w:frame="1"/>
        </w:rPr>
        <w:t>»</w:t>
      </w:r>
      <w:r w:rsidRPr="00F66D09">
        <w:rPr>
          <w:rFonts w:ascii="Arial" w:eastAsia="Times New Roman" w:hAnsi="Arial" w:cs="Arial"/>
          <w:color w:val="000000"/>
          <w:sz w:val="18"/>
          <w:szCs w:val="18"/>
          <w:bdr w:val="none" w:sz="0" w:space="0" w:color="auto" w:frame="1"/>
        </w:rPr>
        <w:t>  по воскресеньям в 9:30 на телеканале ТНВ!</w:t>
      </w:r>
    </w:p>
    <w:p w:rsidR="00F66D09" w:rsidRPr="00F66D09" w:rsidRDefault="00F66D09" w:rsidP="00F66D09">
      <w:pPr>
        <w:shd w:val="clear" w:color="auto" w:fill="F6F6F6"/>
        <w:spacing w:after="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bdr w:val="none" w:sz="0" w:space="0" w:color="auto" w:frame="1"/>
        </w:rPr>
        <w:t xml:space="preserve">Если же у вас нет возможности посмотреть телевизионную версию передачи, тогда вы </w:t>
      </w:r>
      <w:proofErr w:type="spellStart"/>
      <w:proofErr w:type="gramStart"/>
      <w:r w:rsidRPr="00F66D09">
        <w:rPr>
          <w:rFonts w:ascii="Arial" w:eastAsia="Times New Roman" w:hAnsi="Arial" w:cs="Arial"/>
          <w:color w:val="000000"/>
          <w:sz w:val="18"/>
          <w:szCs w:val="18"/>
          <w:bdr w:val="none" w:sz="0" w:space="0" w:color="auto" w:frame="1"/>
        </w:rPr>
        <w:t>c</w:t>
      </w:r>
      <w:proofErr w:type="gramEnd"/>
      <w:r w:rsidRPr="00F66D09">
        <w:rPr>
          <w:rFonts w:ascii="Arial" w:eastAsia="Times New Roman" w:hAnsi="Arial" w:cs="Arial"/>
          <w:color w:val="000000"/>
          <w:sz w:val="18"/>
          <w:szCs w:val="18"/>
          <w:bdr w:val="none" w:sz="0" w:space="0" w:color="auto" w:frame="1"/>
        </w:rPr>
        <w:t>можете</w:t>
      </w:r>
      <w:proofErr w:type="spellEnd"/>
      <w:r w:rsidRPr="00F66D09">
        <w:rPr>
          <w:rFonts w:ascii="Arial" w:eastAsia="Times New Roman" w:hAnsi="Arial" w:cs="Arial"/>
          <w:color w:val="000000"/>
          <w:sz w:val="18"/>
          <w:szCs w:val="18"/>
          <w:bdr w:val="none" w:sz="0" w:space="0" w:color="auto" w:frame="1"/>
        </w:rPr>
        <w:t xml:space="preserve"> увидеть или скачать выпуск передачи «</w:t>
      </w:r>
      <w:r w:rsidRPr="00F66D09">
        <w:rPr>
          <w:rFonts w:ascii="Arial" w:eastAsia="Times New Roman" w:hAnsi="Arial" w:cs="Arial"/>
          <w:color w:val="000000"/>
          <w:sz w:val="18"/>
          <w:szCs w:val="18"/>
          <w:bdr w:val="none" w:sz="0" w:space="0" w:color="auto" w:frame="1"/>
          <w:lang w:val="tt-RU"/>
        </w:rPr>
        <w:t>Ә</w:t>
      </w:r>
      <w:proofErr w:type="spellStart"/>
      <w:r w:rsidRPr="00F66D09">
        <w:rPr>
          <w:rFonts w:ascii="Arial" w:eastAsia="Times New Roman" w:hAnsi="Arial" w:cs="Arial"/>
          <w:color w:val="000000"/>
          <w:sz w:val="18"/>
          <w:szCs w:val="18"/>
          <w:bdr w:val="none" w:sz="0" w:space="0" w:color="auto" w:frame="1"/>
        </w:rPr>
        <w:t>кият</w:t>
      </w:r>
      <w:proofErr w:type="spellEnd"/>
      <w:r w:rsidRPr="00F66D09">
        <w:rPr>
          <w:rFonts w:ascii="Arial" w:eastAsia="Times New Roman" w:hAnsi="Arial" w:cs="Arial"/>
          <w:color w:val="000000"/>
          <w:sz w:val="18"/>
          <w:szCs w:val="18"/>
          <w:bdr w:val="none" w:sz="0" w:space="0" w:color="auto" w:frame="1"/>
        </w:rPr>
        <w:t xml:space="preserve"> </w:t>
      </w:r>
      <w:proofErr w:type="spellStart"/>
      <w:r w:rsidRPr="00F66D09">
        <w:rPr>
          <w:rFonts w:ascii="Arial" w:eastAsia="Times New Roman" w:hAnsi="Arial" w:cs="Arial"/>
          <w:color w:val="000000"/>
          <w:sz w:val="18"/>
          <w:szCs w:val="18"/>
          <w:bdr w:val="none" w:sz="0" w:space="0" w:color="auto" w:frame="1"/>
        </w:rPr>
        <w:t>иленд</w:t>
      </w:r>
      <w:proofErr w:type="spellEnd"/>
      <w:r w:rsidRPr="00F66D09">
        <w:rPr>
          <w:rFonts w:ascii="Arial" w:eastAsia="Times New Roman" w:hAnsi="Arial" w:cs="Arial"/>
          <w:color w:val="000000"/>
          <w:sz w:val="18"/>
          <w:szCs w:val="18"/>
          <w:bdr w:val="none" w:sz="0" w:space="0" w:color="auto" w:frame="1"/>
          <w:lang w:val="tt-RU"/>
        </w:rPr>
        <w:t>ә</w:t>
      </w:r>
      <w:r w:rsidRPr="00F66D09">
        <w:rPr>
          <w:rFonts w:ascii="Arial" w:eastAsia="Times New Roman" w:hAnsi="Arial" w:cs="Arial"/>
          <w:color w:val="000000"/>
          <w:sz w:val="18"/>
          <w:szCs w:val="18"/>
          <w:bdr w:val="none" w:sz="0" w:space="0" w:color="auto" w:frame="1"/>
        </w:rPr>
        <w:t>» на сайте Министерства образования и науки РТ.</w:t>
      </w:r>
    </w:p>
    <w:p w:rsidR="00F66D09" w:rsidRPr="00F66D09" w:rsidRDefault="00F66D09" w:rsidP="00F66D09">
      <w:pPr>
        <w:shd w:val="clear" w:color="auto" w:fill="F6F6F6"/>
        <w:spacing w:after="240" w:line="270" w:lineRule="atLeast"/>
        <w:textAlignment w:val="baseline"/>
        <w:rPr>
          <w:rFonts w:ascii="Arial" w:eastAsia="Times New Roman" w:hAnsi="Arial" w:cs="Arial"/>
          <w:color w:val="000000"/>
          <w:sz w:val="18"/>
          <w:szCs w:val="18"/>
        </w:rPr>
      </w:pPr>
      <w:r w:rsidRPr="00F66D09">
        <w:rPr>
          <w:rFonts w:ascii="Arial" w:eastAsia="Times New Roman" w:hAnsi="Arial" w:cs="Arial"/>
          <w:color w:val="000000"/>
          <w:sz w:val="18"/>
          <w:szCs w:val="18"/>
        </w:rPr>
        <w:t> </w:t>
      </w:r>
    </w:p>
    <w:p w:rsidR="00F66D09" w:rsidRPr="00F66D09" w:rsidRDefault="00F66D09" w:rsidP="00F66D09">
      <w:pPr>
        <w:shd w:val="clear" w:color="auto" w:fill="F6F6F6"/>
        <w:spacing w:after="0" w:line="270" w:lineRule="atLeast"/>
        <w:ind w:left="-567" w:firstLine="567"/>
        <w:jc w:val="both"/>
        <w:textAlignment w:val="baseline"/>
        <w:rPr>
          <w:rFonts w:ascii="Arial" w:eastAsia="Times New Roman" w:hAnsi="Arial" w:cs="Arial"/>
          <w:color w:val="000000"/>
          <w:sz w:val="18"/>
          <w:szCs w:val="18"/>
        </w:rPr>
      </w:pPr>
    </w:p>
    <w:sectPr w:rsidR="00F66D09" w:rsidRPr="00F66D09" w:rsidSect="00B966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6D09"/>
    <w:rsid w:val="000D477D"/>
    <w:rsid w:val="00872F30"/>
    <w:rsid w:val="009C7C01"/>
    <w:rsid w:val="00B9661C"/>
    <w:rsid w:val="00F66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61C"/>
  </w:style>
  <w:style w:type="paragraph" w:styleId="1">
    <w:name w:val="heading 1"/>
    <w:basedOn w:val="a"/>
    <w:link w:val="10"/>
    <w:uiPriority w:val="9"/>
    <w:qFormat/>
    <w:rsid w:val="00F66D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D0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F66D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66D09"/>
  </w:style>
  <w:style w:type="character" w:customStyle="1" w:styleId="msonospacing0">
    <w:name w:val="msonospacing0"/>
    <w:basedOn w:val="a0"/>
    <w:rsid w:val="00F66D09"/>
  </w:style>
  <w:style w:type="paragraph" w:customStyle="1" w:styleId="msonospacing1">
    <w:name w:val="msonospacing1"/>
    <w:basedOn w:val="a"/>
    <w:rsid w:val="00F66D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570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1434</Words>
  <Characters>8178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Радуга</dc:creator>
  <cp:keywords/>
  <dc:description/>
  <cp:lastModifiedBy>Радуга</cp:lastModifiedBy>
  <cp:revision>4</cp:revision>
  <dcterms:created xsi:type="dcterms:W3CDTF">2014-02-05T08:54:00Z</dcterms:created>
  <dcterms:modified xsi:type="dcterms:W3CDTF">2014-02-12T10:29:00Z</dcterms:modified>
</cp:coreProperties>
</file>